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D5B78" w14:textId="77777777" w:rsidR="00A50CB0" w:rsidRDefault="00A50CB0" w:rsidP="00A50CB0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18"/>
          <w:szCs w:val="18"/>
          <w:lang w:eastAsia="pl-PL"/>
        </w:rPr>
      </w:pPr>
    </w:p>
    <w:p w14:paraId="3FF88B06" w14:textId="77777777" w:rsidR="00062C84" w:rsidRDefault="00062C84" w:rsidP="00A50CB0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18"/>
          <w:szCs w:val="18"/>
          <w:lang w:eastAsia="pl-PL"/>
        </w:rPr>
        <w:sectPr w:rsidR="00062C84" w:rsidSect="009F5E22">
          <w:headerReference w:type="default" r:id="rId7"/>
          <w:footerReference w:type="default" r:id="rId8"/>
          <w:pgSz w:w="11906" w:h="16838"/>
          <w:pgMar w:top="2835" w:right="1418" w:bottom="1418" w:left="1418" w:header="709" w:footer="709" w:gutter="0"/>
          <w:cols w:space="708"/>
          <w:docGrid w:linePitch="360"/>
        </w:sectPr>
      </w:pPr>
    </w:p>
    <w:p w14:paraId="1EFD0F98" w14:textId="77777777" w:rsidR="00E70EDA" w:rsidRDefault="00E70EDA" w:rsidP="00A50CB0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18"/>
          <w:szCs w:val="18"/>
          <w:lang w:eastAsia="pl-PL"/>
        </w:rPr>
      </w:pPr>
    </w:p>
    <w:p w14:paraId="66F7BE4C" w14:textId="77777777" w:rsidR="00B259B2" w:rsidRDefault="00B259B2" w:rsidP="00B259B2">
      <w:pPr>
        <w:autoSpaceDE w:val="0"/>
        <w:autoSpaceDN w:val="0"/>
        <w:adjustRightInd w:val="0"/>
        <w:spacing w:after="0" w:line="240" w:lineRule="auto"/>
        <w:ind w:left="426"/>
        <w:rPr>
          <w:rFonts w:ascii="Poppins-Regular" w:hAnsi="Poppins-Regular" w:cs="Poppins-Regular"/>
          <w:kern w:val="0"/>
          <w:u w:val="single"/>
          <w:lang w:eastAsia="pl-PL"/>
        </w:rPr>
      </w:pPr>
    </w:p>
    <w:p w14:paraId="4441505F" w14:textId="77777777" w:rsidR="00062C84" w:rsidRDefault="00062C84" w:rsidP="00062C84">
      <w:pPr>
        <w:autoSpaceDE w:val="0"/>
        <w:autoSpaceDN w:val="0"/>
        <w:adjustRightInd w:val="0"/>
        <w:spacing w:after="0" w:line="240" w:lineRule="auto"/>
        <w:ind w:left="993"/>
        <w:rPr>
          <w:rFonts w:ascii="Poppins-Regular" w:hAnsi="Poppins-Regular" w:cs="Poppins-Regular"/>
          <w:kern w:val="0"/>
          <w:sz w:val="18"/>
          <w:szCs w:val="18"/>
          <w:lang w:eastAsia="pl-PL"/>
        </w:rPr>
        <w:sectPr w:rsidR="00062C84" w:rsidSect="00062C84">
          <w:type w:val="continuous"/>
          <w:pgSz w:w="11906" w:h="16838"/>
          <w:pgMar w:top="2835" w:right="1418" w:bottom="1418" w:left="1418" w:header="709" w:footer="709" w:gutter="0"/>
          <w:cols w:num="2" w:space="708"/>
          <w:docGrid w:linePitch="360"/>
        </w:sectPr>
      </w:pPr>
    </w:p>
    <w:p w14:paraId="1C6E9018" w14:textId="77777777" w:rsidR="00062C84" w:rsidRDefault="00062C84" w:rsidP="00062C84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18"/>
          <w:szCs w:val="18"/>
          <w:lang w:eastAsia="pl-PL"/>
        </w:rPr>
      </w:pPr>
    </w:p>
    <w:p w14:paraId="4A9EE9AE" w14:textId="77777777" w:rsidR="00014480" w:rsidRPr="003A7C19" w:rsidRDefault="00014480" w:rsidP="00014480">
      <w:pPr>
        <w:spacing w:after="0" w:line="276" w:lineRule="auto"/>
        <w:jc w:val="center"/>
        <w:rPr>
          <w:rFonts w:ascii="Poppins" w:hAnsi="Poppins" w:cs="Poppins"/>
          <w:b/>
          <w:bCs/>
        </w:rPr>
      </w:pPr>
      <w:r w:rsidRPr="003A7C19">
        <w:rPr>
          <w:rFonts w:ascii="Poppins" w:hAnsi="Poppins" w:cs="Poppins"/>
          <w:b/>
          <w:bCs/>
        </w:rPr>
        <w:t>OPIS PRZEDMIOTU ZAMÓWIENIA</w:t>
      </w:r>
    </w:p>
    <w:p w14:paraId="4D778709" w14:textId="2D7314BC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 xml:space="preserve">Wykonanie przeglądów rocznych </w:t>
      </w:r>
      <w:r>
        <w:rPr>
          <w:rFonts w:ascii="Poppins" w:hAnsi="Poppins" w:cs="Poppins"/>
        </w:rPr>
        <w:t>placu zabaw</w:t>
      </w:r>
      <w:r w:rsidRPr="003A7C19">
        <w:rPr>
          <w:rFonts w:ascii="Poppins" w:hAnsi="Poppins" w:cs="Poppins"/>
        </w:rPr>
        <w:t xml:space="preserve"> </w:t>
      </w:r>
      <w:r w:rsidR="004C5343">
        <w:rPr>
          <w:rFonts w:ascii="Poppins" w:hAnsi="Poppins" w:cs="Poppins"/>
        </w:rPr>
        <w:t xml:space="preserve">wraz z siłownią zewnętrzną </w:t>
      </w:r>
      <w:r w:rsidRPr="003A7C19">
        <w:rPr>
          <w:rFonts w:ascii="Poppins" w:hAnsi="Poppins" w:cs="Poppins"/>
        </w:rPr>
        <w:t>z wystawieniem protokołów</w:t>
      </w:r>
      <w:r>
        <w:rPr>
          <w:rFonts w:ascii="Poppins" w:hAnsi="Poppins" w:cs="Poppins"/>
        </w:rPr>
        <w:t xml:space="preserve"> </w:t>
      </w:r>
      <w:r w:rsidR="004C5343">
        <w:rPr>
          <w:rFonts w:ascii="Poppins" w:hAnsi="Poppins" w:cs="Poppins"/>
        </w:rPr>
        <w:t>na terenie Wspólnot Mieszkaniowych</w:t>
      </w:r>
      <w:r>
        <w:rPr>
          <w:rFonts w:ascii="Poppins" w:hAnsi="Poppins" w:cs="Poppins"/>
        </w:rPr>
        <w:t xml:space="preserve"> </w:t>
      </w:r>
      <w:r w:rsidR="004C5343">
        <w:rPr>
          <w:rFonts w:ascii="Poppins" w:hAnsi="Poppins" w:cs="Poppins"/>
        </w:rPr>
        <w:t>zarządzanych</w:t>
      </w:r>
      <w:r>
        <w:rPr>
          <w:rFonts w:ascii="Poppins" w:hAnsi="Poppins" w:cs="Poppins"/>
        </w:rPr>
        <w:t xml:space="preserve"> przez ZGM-ADM-1 w Gorzowie Wlkp.</w:t>
      </w:r>
    </w:p>
    <w:p w14:paraId="7D844167" w14:textId="77777777" w:rsidR="00014480" w:rsidRPr="003A7C19" w:rsidRDefault="00014480" w:rsidP="00014480">
      <w:pPr>
        <w:pStyle w:val="Akapitzlist"/>
        <w:numPr>
          <w:ilvl w:val="0"/>
          <w:numId w:val="15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Przedmiot zamówienia obejmuje wykonanie przeglądów rocznych plac</w:t>
      </w:r>
      <w:r>
        <w:rPr>
          <w:rFonts w:ascii="Poppins" w:hAnsi="Poppins" w:cs="Poppins"/>
        </w:rPr>
        <w:t>u</w:t>
      </w:r>
      <w:r w:rsidRPr="003A7C19">
        <w:rPr>
          <w:rFonts w:ascii="Poppins" w:hAnsi="Poppins" w:cs="Poppins"/>
        </w:rPr>
        <w:t xml:space="preserve"> zabaw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wraz z wystawieniem protokołów,</w:t>
      </w:r>
    </w:p>
    <w:p w14:paraId="55CE0427" w14:textId="77777777" w:rsidR="00014480" w:rsidRPr="003A7C19" w:rsidRDefault="00014480" w:rsidP="00014480">
      <w:pPr>
        <w:pStyle w:val="Akapitzlist"/>
        <w:numPr>
          <w:ilvl w:val="0"/>
          <w:numId w:val="15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Zamówienie należy wykonać przy zachowaniu należytej staranności, zgodnie z zasadami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wiedzy technicznej, normami i obowiązującymi przepisami, a w szczególności:</w:t>
      </w:r>
    </w:p>
    <w:p w14:paraId="5B823032" w14:textId="77777777" w:rsidR="00014480" w:rsidRPr="003A7C19" w:rsidRDefault="00014480" w:rsidP="00014480">
      <w:pPr>
        <w:pStyle w:val="Akapitzlist"/>
        <w:numPr>
          <w:ilvl w:val="0"/>
          <w:numId w:val="16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 xml:space="preserve">Ustawą z dnia 7 lipca 1994 r. – Prawo budowlane </w:t>
      </w:r>
    </w:p>
    <w:p w14:paraId="2C7FDAD0" w14:textId="77777777" w:rsidR="00014480" w:rsidRDefault="00014480" w:rsidP="00014480">
      <w:pPr>
        <w:pStyle w:val="Akapitzlist"/>
        <w:numPr>
          <w:ilvl w:val="0"/>
          <w:numId w:val="16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Wytycznymi zawartymi w tematycznych przepisach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szczegółowych,</w:t>
      </w:r>
    </w:p>
    <w:p w14:paraId="3FFA1F93" w14:textId="77777777" w:rsidR="00014480" w:rsidRDefault="00014480" w:rsidP="00014480">
      <w:pPr>
        <w:pStyle w:val="Akapitzlist"/>
        <w:numPr>
          <w:ilvl w:val="0"/>
          <w:numId w:val="16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Obowiązującymi Polskim Normami w szczególności z PN-EN 1176, PN-EN 1177-1oraz PN-EN 16630-1,</w:t>
      </w:r>
    </w:p>
    <w:p w14:paraId="799A2536" w14:textId="77777777" w:rsidR="00014480" w:rsidRPr="003A7C19" w:rsidRDefault="00014480" w:rsidP="00014480">
      <w:pPr>
        <w:pStyle w:val="Akapitzlist"/>
        <w:numPr>
          <w:ilvl w:val="0"/>
          <w:numId w:val="16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Zasadami wiedzy technicznej.</w:t>
      </w:r>
    </w:p>
    <w:p w14:paraId="29928E84" w14:textId="77777777" w:rsidR="00014480" w:rsidRPr="003A7C19" w:rsidRDefault="00014480" w:rsidP="00014480">
      <w:pPr>
        <w:pStyle w:val="Akapitzlist"/>
        <w:numPr>
          <w:ilvl w:val="0"/>
          <w:numId w:val="15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Wykonawca zobowiązany jest do:</w:t>
      </w:r>
    </w:p>
    <w:p w14:paraId="76722834" w14:textId="77777777" w:rsidR="00014480" w:rsidRDefault="00014480" w:rsidP="00014480">
      <w:pPr>
        <w:pStyle w:val="Akapitzlist"/>
        <w:numPr>
          <w:ilvl w:val="0"/>
          <w:numId w:val="17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 xml:space="preserve">Wykonania przeglądów rocznych </w:t>
      </w:r>
      <w:r>
        <w:rPr>
          <w:rFonts w:ascii="Poppins" w:hAnsi="Poppins" w:cs="Poppins"/>
        </w:rPr>
        <w:t>4</w:t>
      </w:r>
      <w:r w:rsidRPr="003A7C19">
        <w:rPr>
          <w:rFonts w:ascii="Poppins" w:hAnsi="Poppins" w:cs="Poppins"/>
        </w:rPr>
        <w:t xml:space="preserve"> miejsc aktywności ruchowej wyszczególnionych w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załączniku nr 1 do OPZ.</w:t>
      </w:r>
    </w:p>
    <w:p w14:paraId="147D5352" w14:textId="77777777" w:rsidR="00014480" w:rsidRDefault="00014480" w:rsidP="00014480">
      <w:pPr>
        <w:pStyle w:val="Akapitzlist"/>
        <w:numPr>
          <w:ilvl w:val="0"/>
          <w:numId w:val="17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Przeglądy należy wykonać zgodnie z procedurą stanowiąca załącznik nr 2 do OPZ.</w:t>
      </w:r>
    </w:p>
    <w:p w14:paraId="26F23128" w14:textId="77777777" w:rsidR="00014480" w:rsidRPr="003A7C19" w:rsidRDefault="00014480" w:rsidP="00014480">
      <w:pPr>
        <w:pStyle w:val="Akapitzlist"/>
        <w:numPr>
          <w:ilvl w:val="0"/>
          <w:numId w:val="17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 xml:space="preserve">Wykonania przeglądów podstawowych z użyciem narzędzi do wykonywania tego typu przeglądów </w:t>
      </w:r>
    </w:p>
    <w:p w14:paraId="34548022" w14:textId="77777777" w:rsidR="00014480" w:rsidRPr="009C46D6" w:rsidRDefault="00014480" w:rsidP="00014480">
      <w:pPr>
        <w:pStyle w:val="Akapitzlist"/>
        <w:numPr>
          <w:ilvl w:val="0"/>
          <w:numId w:val="15"/>
        </w:num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 xml:space="preserve">Czas trwania zamówienia lub termin wykonania: </w:t>
      </w:r>
      <w:r w:rsidRPr="003A7C19">
        <w:rPr>
          <w:rFonts w:ascii="Poppins" w:hAnsi="Poppins" w:cs="Poppins"/>
          <w:b/>
          <w:bCs/>
        </w:rPr>
        <w:t>30 kwiecień 202</w:t>
      </w:r>
      <w:r>
        <w:rPr>
          <w:rFonts w:ascii="Poppins" w:hAnsi="Poppins" w:cs="Poppins"/>
          <w:b/>
          <w:bCs/>
        </w:rPr>
        <w:t>6</w:t>
      </w:r>
      <w:r w:rsidRPr="003A7C19">
        <w:rPr>
          <w:rFonts w:ascii="Poppins" w:hAnsi="Poppins" w:cs="Poppins"/>
          <w:b/>
          <w:bCs/>
        </w:rPr>
        <w:t>r.</w:t>
      </w:r>
    </w:p>
    <w:p w14:paraId="6B011A7D" w14:textId="01F95C48" w:rsidR="009C46D6" w:rsidRPr="009C46D6" w:rsidRDefault="009C46D6" w:rsidP="009C46D6">
      <w:pPr>
        <w:pStyle w:val="Akapitzlist"/>
        <w:numPr>
          <w:ilvl w:val="0"/>
          <w:numId w:val="15"/>
        </w:numPr>
        <w:spacing w:after="0" w:line="276" w:lineRule="auto"/>
        <w:rPr>
          <w:rFonts w:ascii="Poppins" w:hAnsi="Poppins" w:cs="Poppins"/>
        </w:rPr>
      </w:pPr>
      <w:r>
        <w:rPr>
          <w:rFonts w:ascii="Poppins" w:hAnsi="Poppins" w:cs="Poppins"/>
          <w:b/>
          <w:bCs/>
        </w:rPr>
        <w:t xml:space="preserve">Rozliczenie nastąpi z podziałem kwoty za wykonanie usługi na 4 osobne podmioty tj. należy wystawić 4 osobne faktury.  </w:t>
      </w:r>
    </w:p>
    <w:p w14:paraId="28C45F76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108EF3CF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572BF9AE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4D166BDD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7034ED73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398651C2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1C0CDEFC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70FB586A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757BCBA6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294083EF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Załącznik nr 1</w:t>
      </w:r>
    </w:p>
    <w:p w14:paraId="2B123F91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 xml:space="preserve">Wykaz adresowy placów zabaw i siłowni w zasobach </w:t>
      </w:r>
      <w:r>
        <w:rPr>
          <w:rFonts w:ascii="Poppins" w:hAnsi="Poppins" w:cs="Poppins"/>
        </w:rPr>
        <w:t>ADM-1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44"/>
        <w:gridCol w:w="1719"/>
        <w:gridCol w:w="1450"/>
        <w:gridCol w:w="3638"/>
        <w:gridCol w:w="2142"/>
      </w:tblGrid>
      <w:tr w:rsidR="00014480" w14:paraId="584EDDB9" w14:textId="77777777" w:rsidTr="00BC38A1">
        <w:tc>
          <w:tcPr>
            <w:tcW w:w="549" w:type="dxa"/>
          </w:tcPr>
          <w:p w14:paraId="761D6C0C" w14:textId="77777777" w:rsidR="00014480" w:rsidRPr="00890B64" w:rsidRDefault="00014480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 xml:space="preserve">Lp. </w:t>
            </w:r>
          </w:p>
        </w:tc>
        <w:tc>
          <w:tcPr>
            <w:tcW w:w="1719" w:type="dxa"/>
          </w:tcPr>
          <w:p w14:paraId="61C70869" w14:textId="77777777" w:rsidR="00014480" w:rsidRPr="00890B64" w:rsidRDefault="00014480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>Adres Nieruchomości</w:t>
            </w:r>
          </w:p>
        </w:tc>
        <w:tc>
          <w:tcPr>
            <w:tcW w:w="1271" w:type="dxa"/>
          </w:tcPr>
          <w:p w14:paraId="2B9A8E52" w14:textId="77777777" w:rsidR="00014480" w:rsidRPr="00890B64" w:rsidRDefault="00014480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>Nr działki</w:t>
            </w:r>
          </w:p>
        </w:tc>
        <w:tc>
          <w:tcPr>
            <w:tcW w:w="3757" w:type="dxa"/>
          </w:tcPr>
          <w:p w14:paraId="6352A206" w14:textId="77777777" w:rsidR="00014480" w:rsidRPr="00890B64" w:rsidRDefault="00014480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 xml:space="preserve">Wyposażenie </w:t>
            </w:r>
          </w:p>
        </w:tc>
        <w:tc>
          <w:tcPr>
            <w:tcW w:w="2197" w:type="dxa"/>
          </w:tcPr>
          <w:p w14:paraId="741EAFE5" w14:textId="77777777" w:rsidR="00014480" w:rsidRPr="00890B64" w:rsidRDefault="00014480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>Uwagi</w:t>
            </w:r>
          </w:p>
        </w:tc>
      </w:tr>
      <w:tr w:rsidR="00014480" w14:paraId="3E6E8811" w14:textId="77777777" w:rsidTr="00BC38A1">
        <w:tc>
          <w:tcPr>
            <w:tcW w:w="549" w:type="dxa"/>
          </w:tcPr>
          <w:p w14:paraId="649CF405" w14:textId="77777777" w:rsidR="00014480" w:rsidRPr="00890B64" w:rsidRDefault="00014480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1</w:t>
            </w:r>
            <w:r w:rsidRPr="00890B64">
              <w:rPr>
                <w:rFonts w:ascii="Poppins" w:hAnsi="Poppins" w:cs="Poppins"/>
                <w:sz w:val="20"/>
                <w:szCs w:val="20"/>
              </w:rPr>
              <w:t>.</w:t>
            </w:r>
          </w:p>
        </w:tc>
        <w:tc>
          <w:tcPr>
            <w:tcW w:w="1719" w:type="dxa"/>
          </w:tcPr>
          <w:p w14:paraId="744A60A5" w14:textId="2D644C68" w:rsidR="00014480" w:rsidRPr="00890B64" w:rsidRDefault="004C5343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 xml:space="preserve">Mickiewicza </w:t>
            </w:r>
            <w:r w:rsidR="00014480">
              <w:rPr>
                <w:rFonts w:ascii="Poppins" w:hAnsi="Poppins" w:cs="Poppins"/>
                <w:sz w:val="20"/>
                <w:szCs w:val="20"/>
              </w:rPr>
              <w:t xml:space="preserve"> </w:t>
            </w:r>
            <w:r>
              <w:rPr>
                <w:rFonts w:ascii="Poppins" w:hAnsi="Poppins" w:cs="Poppins"/>
                <w:sz w:val="20"/>
                <w:szCs w:val="20"/>
              </w:rPr>
              <w:t>23-25</w:t>
            </w:r>
            <w:r w:rsidR="00014480" w:rsidRPr="00890B64">
              <w:rPr>
                <w:rFonts w:ascii="Poppins" w:hAnsi="Poppins" w:cs="Poppins"/>
                <w:sz w:val="20"/>
                <w:szCs w:val="20"/>
              </w:rPr>
              <w:t xml:space="preserve"> Gorzów Wlkp.</w:t>
            </w:r>
          </w:p>
        </w:tc>
        <w:tc>
          <w:tcPr>
            <w:tcW w:w="1271" w:type="dxa"/>
          </w:tcPr>
          <w:p w14:paraId="646A8B4E" w14:textId="50A40006" w:rsidR="00014480" w:rsidRPr="00890B64" w:rsidRDefault="004C5343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70/1</w:t>
            </w:r>
            <w:r w:rsidR="00014480" w:rsidRPr="00890B64">
              <w:rPr>
                <w:rFonts w:ascii="Poppins" w:hAnsi="Poppins" w:cs="Poppins"/>
                <w:sz w:val="20"/>
                <w:szCs w:val="20"/>
              </w:rPr>
              <w:t xml:space="preserve"> obręb</w:t>
            </w:r>
            <w:r>
              <w:rPr>
                <w:rFonts w:ascii="Poppins" w:hAnsi="Poppins" w:cs="Poppins"/>
                <w:sz w:val="20"/>
                <w:szCs w:val="20"/>
              </w:rPr>
              <w:t xml:space="preserve"> 5 </w:t>
            </w:r>
            <w:r w:rsidR="00014480" w:rsidRPr="00890B64">
              <w:rPr>
                <w:rFonts w:ascii="Poppins" w:hAnsi="Poppins" w:cs="Poppins"/>
                <w:sz w:val="20"/>
                <w:szCs w:val="20"/>
              </w:rPr>
              <w:t xml:space="preserve">- </w:t>
            </w:r>
            <w:r>
              <w:rPr>
                <w:rFonts w:ascii="Poppins" w:hAnsi="Poppins" w:cs="Poppins"/>
                <w:sz w:val="20"/>
                <w:szCs w:val="20"/>
              </w:rPr>
              <w:t>Śródmieście</w:t>
            </w:r>
          </w:p>
        </w:tc>
        <w:tc>
          <w:tcPr>
            <w:tcW w:w="3757" w:type="dxa"/>
          </w:tcPr>
          <w:p w14:paraId="666F28CB" w14:textId="1C856835" w:rsidR="00014480" w:rsidRPr="00890B64" w:rsidRDefault="00014480" w:rsidP="00174FA4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 w:rsidRPr="00890B64">
              <w:rPr>
                <w:rFonts w:ascii="Poppins" w:hAnsi="Poppins" w:cs="Poppins"/>
                <w:sz w:val="20"/>
                <w:szCs w:val="20"/>
              </w:rPr>
              <w:t xml:space="preserve">Ogrodzenie panelowe systemowe, </w:t>
            </w:r>
            <w:r w:rsidR="004C5343">
              <w:rPr>
                <w:rFonts w:ascii="Poppins" w:hAnsi="Poppins" w:cs="Poppins"/>
                <w:sz w:val="20"/>
                <w:szCs w:val="20"/>
              </w:rPr>
              <w:t>1</w:t>
            </w:r>
            <w:r w:rsidRPr="00890B64">
              <w:rPr>
                <w:rFonts w:ascii="Poppins" w:hAnsi="Poppins" w:cs="Poppins"/>
                <w:sz w:val="20"/>
                <w:szCs w:val="20"/>
              </w:rPr>
              <w:t xml:space="preserve"> szt. fur</w:t>
            </w:r>
            <w:r w:rsidR="004C5343">
              <w:rPr>
                <w:rFonts w:ascii="Poppins" w:hAnsi="Poppins" w:cs="Poppins"/>
                <w:sz w:val="20"/>
                <w:szCs w:val="20"/>
              </w:rPr>
              <w:t>t</w:t>
            </w:r>
            <w:r w:rsidRPr="00890B64">
              <w:rPr>
                <w:rFonts w:ascii="Poppins" w:hAnsi="Poppins" w:cs="Poppins"/>
                <w:sz w:val="20"/>
                <w:szCs w:val="20"/>
              </w:rPr>
              <w:t>k</w:t>
            </w:r>
            <w:r w:rsidR="004C5343">
              <w:rPr>
                <w:rFonts w:ascii="Poppins" w:hAnsi="Poppins" w:cs="Poppins"/>
                <w:sz w:val="20"/>
                <w:szCs w:val="20"/>
              </w:rPr>
              <w:t>a</w:t>
            </w:r>
            <w:r w:rsidRPr="00890B64">
              <w:rPr>
                <w:rFonts w:ascii="Poppins" w:hAnsi="Poppins" w:cs="Poppins"/>
                <w:sz w:val="20"/>
                <w:szCs w:val="20"/>
              </w:rPr>
              <w:t xml:space="preserve"> jednoskrzydłow</w:t>
            </w:r>
            <w:r w:rsidR="004C5343">
              <w:rPr>
                <w:rFonts w:ascii="Poppins" w:hAnsi="Poppins" w:cs="Poppins"/>
                <w:sz w:val="20"/>
                <w:szCs w:val="20"/>
              </w:rPr>
              <w:t>a</w:t>
            </w:r>
            <w:r w:rsidRPr="00890B64">
              <w:rPr>
                <w:rFonts w:ascii="Poppins" w:hAnsi="Poppins" w:cs="Poppins"/>
                <w:sz w:val="20"/>
                <w:szCs w:val="20"/>
              </w:rPr>
              <w:t xml:space="preserve">, regulamin placu zabaw, bujak </w:t>
            </w:r>
            <w:r>
              <w:rPr>
                <w:rFonts w:ascii="Poppins" w:hAnsi="Poppins" w:cs="Poppins"/>
                <w:sz w:val="20"/>
                <w:szCs w:val="20"/>
              </w:rPr>
              <w:t xml:space="preserve">Konik, </w:t>
            </w:r>
            <w:r w:rsidR="00174FA4">
              <w:rPr>
                <w:rFonts w:ascii="Poppins" w:hAnsi="Poppins" w:cs="Poppins"/>
                <w:sz w:val="20"/>
                <w:szCs w:val="20"/>
              </w:rPr>
              <w:t xml:space="preserve">huśtawka stalowa z pojedynczą deską, piaskownica drewniana, twister podwójny, prostownik pleców – </w:t>
            </w:r>
            <w:proofErr w:type="spellStart"/>
            <w:r w:rsidR="00174FA4">
              <w:rPr>
                <w:rFonts w:ascii="Poppins" w:hAnsi="Poppins" w:cs="Poppins"/>
                <w:sz w:val="20"/>
                <w:szCs w:val="20"/>
              </w:rPr>
              <w:t>masażer</w:t>
            </w:r>
            <w:proofErr w:type="spellEnd"/>
            <w:r w:rsidR="00174FA4">
              <w:rPr>
                <w:rFonts w:ascii="Poppins" w:hAnsi="Poppins" w:cs="Poppins"/>
                <w:sz w:val="20"/>
                <w:szCs w:val="20"/>
              </w:rPr>
              <w:t xml:space="preserve"> pleców, 2 szt. ławki drewniane, 2</w:t>
            </w:r>
            <w:r w:rsidRPr="00890B64">
              <w:rPr>
                <w:rFonts w:ascii="Poppins" w:hAnsi="Poppins" w:cs="Poppins"/>
                <w:sz w:val="20"/>
                <w:szCs w:val="20"/>
              </w:rPr>
              <w:t xml:space="preserve"> szt. kosz</w:t>
            </w:r>
            <w:r w:rsidR="00174FA4">
              <w:rPr>
                <w:rFonts w:ascii="Poppins" w:hAnsi="Poppins" w:cs="Poppins"/>
                <w:sz w:val="20"/>
                <w:szCs w:val="20"/>
              </w:rPr>
              <w:t>y</w:t>
            </w:r>
            <w:r w:rsidRPr="00890B64">
              <w:rPr>
                <w:rFonts w:ascii="Poppins" w:hAnsi="Poppins" w:cs="Poppins"/>
                <w:sz w:val="20"/>
                <w:szCs w:val="20"/>
              </w:rPr>
              <w:t xml:space="preserve"> na śmieci, podłoże piasek i trawa</w:t>
            </w:r>
          </w:p>
        </w:tc>
        <w:tc>
          <w:tcPr>
            <w:tcW w:w="2197" w:type="dxa"/>
          </w:tcPr>
          <w:p w14:paraId="517CDE71" w14:textId="1ECA3391" w:rsidR="00014480" w:rsidRPr="00890B64" w:rsidRDefault="00014480" w:rsidP="00BC38A1">
            <w:pPr>
              <w:spacing w:line="276" w:lineRule="auto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sz w:val="20"/>
                <w:szCs w:val="20"/>
              </w:rPr>
              <w:t>Plac Zabaw</w:t>
            </w:r>
            <w:r w:rsidR="00174FA4">
              <w:rPr>
                <w:rFonts w:ascii="Poppins" w:hAnsi="Poppins" w:cs="Poppins"/>
                <w:sz w:val="20"/>
                <w:szCs w:val="20"/>
              </w:rPr>
              <w:t xml:space="preserve"> wraz z siłownią </w:t>
            </w:r>
            <w:proofErr w:type="spellStart"/>
            <w:r w:rsidR="00174FA4">
              <w:rPr>
                <w:rFonts w:ascii="Poppins" w:hAnsi="Poppins" w:cs="Poppins"/>
                <w:sz w:val="20"/>
                <w:szCs w:val="20"/>
              </w:rPr>
              <w:t>zewnetrzną</w:t>
            </w:r>
            <w:proofErr w:type="spellEnd"/>
          </w:p>
        </w:tc>
      </w:tr>
    </w:tbl>
    <w:p w14:paraId="3166C70C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4EEEED27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3F0CCA2F" w14:textId="77777777" w:rsidR="00014480" w:rsidRDefault="00014480" w:rsidP="00014480">
      <w:pPr>
        <w:rPr>
          <w:rFonts w:ascii="Poppins" w:hAnsi="Poppins" w:cs="Poppins"/>
        </w:rPr>
      </w:pPr>
      <w:r>
        <w:rPr>
          <w:rFonts w:ascii="Poppins" w:hAnsi="Poppins" w:cs="Poppins"/>
        </w:rPr>
        <w:br w:type="page"/>
      </w:r>
    </w:p>
    <w:p w14:paraId="68B53ED2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lastRenderedPageBreak/>
        <w:t>Załącznik nr 2</w:t>
      </w:r>
    </w:p>
    <w:p w14:paraId="0C37DEA6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Wymagania dotyczące sposobu i jakości przeprowadzenia przeglądów oraz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sporządzenia raportu</w:t>
      </w:r>
    </w:p>
    <w:p w14:paraId="56655068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 xml:space="preserve">1. Przeglądy Podstawowe (roczne) muszą zostać wykonane przez osobę </w:t>
      </w:r>
      <w:r w:rsidRPr="008E3D3E">
        <w:rPr>
          <w:rStyle w:val="hgkelc"/>
          <w:rFonts w:ascii="Poppins" w:hAnsi="Poppins" w:cs="Poppins"/>
        </w:rPr>
        <w:t>ze bardzo dobrą znajomością norm z grupy PN-EN 1176.</w:t>
      </w:r>
    </w:p>
    <w:p w14:paraId="07CA9847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2. Przedmiotem przeglądu jest ocena stanu technicznego urządzeń, ale też ujawnienie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ewentualnych oczywistych niezgodności z zaleceniami normy PN-EN 1176, PN-EN1177, PN-EN16630.</w:t>
      </w:r>
    </w:p>
    <w:p w14:paraId="02407DE4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3. W raporcie do każdego kontrolowanego elementu wyposażenia wymagane jest dołączenie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zdjęć z kontroli.</w:t>
      </w:r>
    </w:p>
    <w:p w14:paraId="7F2A39BD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• w przypadku braku uwag do małych elementów wyposażenia typu ławki, kosze na śmieci,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tablice i inne drobne elementarny wyposażenia wymagane jest dodanie co najmniej 2 zdjęć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danego elementu, wykonanych z różnych stron, na których wyraźnie widoczny jest</w:t>
      </w:r>
    </w:p>
    <w:p w14:paraId="11F6046C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aktualny stan elementu.</w:t>
      </w:r>
    </w:p>
    <w:p w14:paraId="261457E9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• w przypadku braku uwag do dużych urządzeń takich jak zestawy zabawowe i inne tego typu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urządzenia wymagane jest dodanie co najmniej 4 zdjęć wykonanych z różnych stron, na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których wyraźnie widoczny jest aktualny stan urządzenia.</w:t>
      </w:r>
    </w:p>
    <w:p w14:paraId="757D53B8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• w przypadku stwierdzenia usterek wymagane jest dodanie dodatkowych zdjęć z których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jasno wynika gdzie w danym urządzeniu stwierdzono usterkę, należy wykonać zdjęcia ze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zbliżeniami na których dokładnie widać usterkę oraz oznakowaniu na zdjęciach za pomocą</w:t>
      </w:r>
    </w:p>
    <w:p w14:paraId="64019E05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strzałek uszkodzonych elementów.</w:t>
      </w:r>
    </w:p>
    <w:p w14:paraId="2D18207A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4. W raporcie każdy kontrolowany element w przypadku stwierdzenia usterki i/lub wady ma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zawierać opis usterki dotyczącej danego elementu oraz zalecenia pokontrolne dotyczące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sposobu ich usunięcia.</w:t>
      </w:r>
    </w:p>
    <w:p w14:paraId="11A2A910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5. Wykonawca ma obowiązek natychmiastowego poinformowania Zamawiającego o każdej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stwierdzonej usterce.</w:t>
      </w:r>
    </w:p>
    <w:p w14:paraId="283C7BE4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6. Raport kontrolowanego urządzenia musi zawierać ocenę poziomu ryzyka.</w:t>
      </w:r>
    </w:p>
    <w:p w14:paraId="3369B2B2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7. Raport z kontroli danego obiektu musi zawierać ocenę poziomu ryzyka danego obiektu oraz</w:t>
      </w:r>
      <w:r>
        <w:rPr>
          <w:rFonts w:ascii="Poppins" w:hAnsi="Poppins" w:cs="Poppins"/>
        </w:rPr>
        <w:t xml:space="preserve"> </w:t>
      </w:r>
      <w:r w:rsidRPr="003A7C19">
        <w:rPr>
          <w:rFonts w:ascii="Poppins" w:hAnsi="Poppins" w:cs="Poppins"/>
        </w:rPr>
        <w:t>opis z ogólnymi wnioskami pokontrolnymi i zaleceniami dotyczącymi danego obiektu.</w:t>
      </w:r>
    </w:p>
    <w:p w14:paraId="78F91A79" w14:textId="77777777" w:rsidR="00014480" w:rsidRDefault="00014480" w:rsidP="00014480">
      <w:pPr>
        <w:spacing w:after="0" w:line="276" w:lineRule="auto"/>
        <w:rPr>
          <w:rFonts w:ascii="Poppins" w:hAnsi="Poppins" w:cs="Poppins"/>
        </w:rPr>
      </w:pPr>
    </w:p>
    <w:p w14:paraId="07797C90" w14:textId="77777777" w:rsidR="00014480" w:rsidRDefault="00014480" w:rsidP="00014480">
      <w:pPr>
        <w:rPr>
          <w:rFonts w:ascii="Poppins" w:hAnsi="Poppins" w:cs="Poppins"/>
        </w:rPr>
      </w:pPr>
      <w:r>
        <w:rPr>
          <w:rFonts w:ascii="Poppins" w:hAnsi="Poppins" w:cs="Poppins"/>
        </w:rPr>
        <w:br w:type="page"/>
      </w:r>
    </w:p>
    <w:p w14:paraId="5AAC434D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lastRenderedPageBreak/>
        <w:t>Załącznik nr 3</w:t>
      </w:r>
    </w:p>
    <w:p w14:paraId="1D9EDA82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do umowy nr …………….</w:t>
      </w:r>
    </w:p>
    <w:p w14:paraId="72317887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P R O T O K Ó Ł</w:t>
      </w:r>
    </w:p>
    <w:p w14:paraId="6EE9C1EF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odbioru prac</w:t>
      </w:r>
    </w:p>
    <w:p w14:paraId="18C1E770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W dniu …………………………….</w:t>
      </w:r>
    </w:p>
    <w:p w14:paraId="61D85FAB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Odebrano następujące prace związane z wykonaniem przedmiotu umowy :</w:t>
      </w:r>
    </w:p>
    <w:p w14:paraId="44DB14DD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Wykonanie przeglądów rocznych miejsc aktywności ruchowej</w:t>
      </w:r>
    </w:p>
    <w:p w14:paraId="23BC31C9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Wykonawca oświadcza, że wyszczególnione powyżej prace zostały wykonane zgodnie z umową.</w:t>
      </w:r>
    </w:p>
    <w:p w14:paraId="05CEBB26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Uwagi:</w:t>
      </w:r>
    </w:p>
    <w:p w14:paraId="66EE4D16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………………………………………………………………………………………………………………………………………………………………………</w:t>
      </w:r>
      <w:r w:rsidRPr="003A7C19">
        <w:rPr>
          <w:rFonts w:ascii="Poppins" w:hAnsi="Poppins" w:cs="Poppins"/>
        </w:rPr>
        <w:t>.</w:t>
      </w:r>
    </w:p>
    <w:p w14:paraId="5F102C3E" w14:textId="77777777" w:rsidR="00014480" w:rsidRPr="003A7C19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………………………………….. ………………………………</w:t>
      </w:r>
    </w:p>
    <w:p w14:paraId="0A7E2BE8" w14:textId="77777777" w:rsidR="00014480" w:rsidRPr="00AC4FA7" w:rsidRDefault="00014480" w:rsidP="00014480">
      <w:pPr>
        <w:spacing w:after="0" w:line="276" w:lineRule="auto"/>
        <w:rPr>
          <w:rFonts w:ascii="Poppins" w:hAnsi="Poppins" w:cs="Poppins"/>
        </w:rPr>
      </w:pPr>
      <w:r w:rsidRPr="003A7C19">
        <w:rPr>
          <w:rFonts w:ascii="Poppins" w:hAnsi="Poppins" w:cs="Poppins"/>
        </w:rPr>
        <w:t>Wykonawca Zamawiający</w:t>
      </w:r>
    </w:p>
    <w:p w14:paraId="68791843" w14:textId="77777777" w:rsidR="00E70EDA" w:rsidRDefault="00E70EDA" w:rsidP="00062C84">
      <w:pPr>
        <w:autoSpaceDE w:val="0"/>
        <w:autoSpaceDN w:val="0"/>
        <w:adjustRightInd w:val="0"/>
        <w:spacing w:after="0" w:line="240" w:lineRule="auto"/>
        <w:rPr>
          <w:rFonts w:ascii="Poppins-Regular" w:hAnsi="Poppins-Regular" w:cs="Poppins-Regular"/>
          <w:kern w:val="0"/>
          <w:sz w:val="18"/>
          <w:szCs w:val="18"/>
          <w:lang w:eastAsia="pl-PL"/>
        </w:rPr>
      </w:pPr>
    </w:p>
    <w:p w14:paraId="683F4323" w14:textId="0733004B" w:rsidR="00C56976" w:rsidRPr="00014480" w:rsidRDefault="00C56976" w:rsidP="00014480">
      <w:pPr>
        <w:spacing w:before="240" w:line="360" w:lineRule="auto"/>
        <w:jc w:val="both"/>
        <w:rPr>
          <w:rFonts w:ascii="Poppins" w:hAnsi="Poppins" w:cs="Poppins"/>
          <w:sz w:val="16"/>
          <w:szCs w:val="16"/>
        </w:rPr>
      </w:pPr>
    </w:p>
    <w:sectPr w:rsidR="00C56976" w:rsidRPr="00014480" w:rsidSect="00251925">
      <w:headerReference w:type="default" r:id="rId9"/>
      <w:footerReference w:type="default" r:id="rId10"/>
      <w:type w:val="continuous"/>
      <w:pgSz w:w="11906" w:h="16838"/>
      <w:pgMar w:top="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3FBDF" w14:textId="77777777" w:rsidR="00BA0855" w:rsidRDefault="00BA0855" w:rsidP="002C5509">
      <w:pPr>
        <w:spacing w:after="0" w:line="240" w:lineRule="auto"/>
      </w:pPr>
      <w:r>
        <w:separator/>
      </w:r>
    </w:p>
  </w:endnote>
  <w:endnote w:type="continuationSeparator" w:id="0">
    <w:p w14:paraId="103CE264" w14:textId="77777777" w:rsidR="00BA0855" w:rsidRDefault="00BA0855" w:rsidP="002C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-Regular">
    <w:altName w:val="Poppin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93470" w14:textId="77777777" w:rsidR="002C5509" w:rsidRDefault="00A50CB0" w:rsidP="002C5509">
    <w:pPr>
      <w:pStyle w:val="Stopka"/>
      <w:jc w:val="center"/>
    </w:pPr>
    <w:r w:rsidRPr="00C477F2">
      <w:rPr>
        <w:noProof/>
      </w:rPr>
      <w:drawing>
        <wp:inline distT="0" distB="0" distL="0" distR="0" wp14:anchorId="09DB88E1" wp14:editId="461ED384">
          <wp:extent cx="952500" cy="1905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FF50" w14:textId="77777777" w:rsidR="007B1447" w:rsidRDefault="007B1447" w:rsidP="002C5509">
    <w:pPr>
      <w:pStyle w:val="Stopka"/>
      <w:jc w:val="center"/>
    </w:pPr>
    <w:r w:rsidRPr="00C477F2">
      <w:rPr>
        <w:noProof/>
      </w:rPr>
      <w:drawing>
        <wp:inline distT="0" distB="0" distL="0" distR="0" wp14:anchorId="2D62474A" wp14:editId="2E55A3E5">
          <wp:extent cx="952500" cy="190500"/>
          <wp:effectExtent l="0" t="0" r="0" b="0"/>
          <wp:docPr id="1901922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A354D" w14:textId="77777777" w:rsidR="00BA0855" w:rsidRDefault="00BA0855" w:rsidP="002C5509">
      <w:pPr>
        <w:spacing w:after="0" w:line="240" w:lineRule="auto"/>
      </w:pPr>
      <w:r>
        <w:separator/>
      </w:r>
    </w:p>
  </w:footnote>
  <w:footnote w:type="continuationSeparator" w:id="0">
    <w:p w14:paraId="1584C81E" w14:textId="77777777" w:rsidR="00BA0855" w:rsidRDefault="00BA0855" w:rsidP="002C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42D0F" w14:textId="77777777" w:rsidR="002C5509" w:rsidRDefault="00A50CB0">
    <w:pPr>
      <w:pStyle w:val="Nagwek"/>
    </w:pPr>
    <w:r w:rsidRPr="002677F8">
      <w:rPr>
        <w:noProof/>
      </w:rPr>
      <w:drawing>
        <wp:inline distT="0" distB="0" distL="0" distR="0" wp14:anchorId="4571F86F" wp14:editId="4054A21A">
          <wp:extent cx="5724525" cy="1219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38933" w14:textId="77777777" w:rsidR="00251925" w:rsidRPr="00251925" w:rsidRDefault="00251925" w:rsidP="00251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375BA"/>
    <w:multiLevelType w:val="hybridMultilevel"/>
    <w:tmpl w:val="4434E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63EA7"/>
    <w:multiLevelType w:val="hybridMultilevel"/>
    <w:tmpl w:val="D88CF0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3260A"/>
    <w:multiLevelType w:val="hybridMultilevel"/>
    <w:tmpl w:val="AEBCD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36F92"/>
    <w:multiLevelType w:val="hybridMultilevel"/>
    <w:tmpl w:val="24646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84CAF"/>
    <w:multiLevelType w:val="hybridMultilevel"/>
    <w:tmpl w:val="F4AAB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20301"/>
    <w:multiLevelType w:val="hybridMultilevel"/>
    <w:tmpl w:val="FC74A4B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376075"/>
    <w:multiLevelType w:val="hybridMultilevel"/>
    <w:tmpl w:val="3CDC29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81F9C"/>
    <w:multiLevelType w:val="hybridMultilevel"/>
    <w:tmpl w:val="F8C2E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718BD"/>
    <w:multiLevelType w:val="hybridMultilevel"/>
    <w:tmpl w:val="70B421F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783C27"/>
    <w:multiLevelType w:val="hybridMultilevel"/>
    <w:tmpl w:val="E95CEE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14577E"/>
    <w:multiLevelType w:val="hybridMultilevel"/>
    <w:tmpl w:val="723CD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20106"/>
    <w:multiLevelType w:val="hybridMultilevel"/>
    <w:tmpl w:val="D88CF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75C2"/>
    <w:multiLevelType w:val="hybridMultilevel"/>
    <w:tmpl w:val="9DA8E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C3E31"/>
    <w:multiLevelType w:val="hybridMultilevel"/>
    <w:tmpl w:val="18DACCB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D66B2F"/>
    <w:multiLevelType w:val="hybridMultilevel"/>
    <w:tmpl w:val="3CDC2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43BE7"/>
    <w:multiLevelType w:val="hybridMultilevel"/>
    <w:tmpl w:val="37E6C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11448"/>
    <w:multiLevelType w:val="hybridMultilevel"/>
    <w:tmpl w:val="CD6E7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189097">
    <w:abstractNumId w:val="14"/>
  </w:num>
  <w:num w:numId="2" w16cid:durableId="1993753684">
    <w:abstractNumId w:val="6"/>
  </w:num>
  <w:num w:numId="3" w16cid:durableId="7877165">
    <w:abstractNumId w:val="4"/>
  </w:num>
  <w:num w:numId="4" w16cid:durableId="104929644">
    <w:abstractNumId w:val="7"/>
  </w:num>
  <w:num w:numId="5" w16cid:durableId="172574814">
    <w:abstractNumId w:val="11"/>
  </w:num>
  <w:num w:numId="6" w16cid:durableId="1191648952">
    <w:abstractNumId w:val="1"/>
  </w:num>
  <w:num w:numId="7" w16cid:durableId="943655641">
    <w:abstractNumId w:val="13"/>
  </w:num>
  <w:num w:numId="8" w16cid:durableId="992682433">
    <w:abstractNumId w:val="3"/>
  </w:num>
  <w:num w:numId="9" w16cid:durableId="970014726">
    <w:abstractNumId w:val="2"/>
  </w:num>
  <w:num w:numId="10" w16cid:durableId="1051349280">
    <w:abstractNumId w:val="9"/>
  </w:num>
  <w:num w:numId="11" w16cid:durableId="304355916">
    <w:abstractNumId w:val="0"/>
  </w:num>
  <w:num w:numId="12" w16cid:durableId="2002074612">
    <w:abstractNumId w:val="12"/>
  </w:num>
  <w:num w:numId="13" w16cid:durableId="682127412">
    <w:abstractNumId w:val="10"/>
  </w:num>
  <w:num w:numId="14" w16cid:durableId="377704263">
    <w:abstractNumId w:val="15"/>
  </w:num>
  <w:num w:numId="15" w16cid:durableId="1792048465">
    <w:abstractNumId w:val="16"/>
  </w:num>
  <w:num w:numId="16" w16cid:durableId="1663388540">
    <w:abstractNumId w:val="5"/>
  </w:num>
  <w:num w:numId="17" w16cid:durableId="4829396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CB0"/>
    <w:rsid w:val="0000019B"/>
    <w:rsid w:val="00001604"/>
    <w:rsid w:val="00006353"/>
    <w:rsid w:val="00013CA6"/>
    <w:rsid w:val="00014480"/>
    <w:rsid w:val="00022A23"/>
    <w:rsid w:val="00024683"/>
    <w:rsid w:val="00026122"/>
    <w:rsid w:val="00043A8A"/>
    <w:rsid w:val="00043FA3"/>
    <w:rsid w:val="000569B8"/>
    <w:rsid w:val="00057D4E"/>
    <w:rsid w:val="0006101C"/>
    <w:rsid w:val="000618B1"/>
    <w:rsid w:val="00062C84"/>
    <w:rsid w:val="0006488E"/>
    <w:rsid w:val="00064F76"/>
    <w:rsid w:val="000651C3"/>
    <w:rsid w:val="0006776B"/>
    <w:rsid w:val="000743EC"/>
    <w:rsid w:val="00074BC7"/>
    <w:rsid w:val="00075C04"/>
    <w:rsid w:val="00083700"/>
    <w:rsid w:val="00084278"/>
    <w:rsid w:val="000869C0"/>
    <w:rsid w:val="00092772"/>
    <w:rsid w:val="00092801"/>
    <w:rsid w:val="000A12F5"/>
    <w:rsid w:val="000A289E"/>
    <w:rsid w:val="000A351C"/>
    <w:rsid w:val="000A3FFA"/>
    <w:rsid w:val="000A5664"/>
    <w:rsid w:val="000C595F"/>
    <w:rsid w:val="000D2010"/>
    <w:rsid w:val="000E36A0"/>
    <w:rsid w:val="000F7DD6"/>
    <w:rsid w:val="00106D39"/>
    <w:rsid w:val="001122B2"/>
    <w:rsid w:val="00121E15"/>
    <w:rsid w:val="001236BC"/>
    <w:rsid w:val="0013232A"/>
    <w:rsid w:val="001337A6"/>
    <w:rsid w:val="00134781"/>
    <w:rsid w:val="00135312"/>
    <w:rsid w:val="00135715"/>
    <w:rsid w:val="0014103B"/>
    <w:rsid w:val="00146476"/>
    <w:rsid w:val="001570E8"/>
    <w:rsid w:val="0016132A"/>
    <w:rsid w:val="001657C3"/>
    <w:rsid w:val="00165CB7"/>
    <w:rsid w:val="00174EF5"/>
    <w:rsid w:val="00174FA4"/>
    <w:rsid w:val="001805E1"/>
    <w:rsid w:val="00182A4A"/>
    <w:rsid w:val="001845B7"/>
    <w:rsid w:val="0019620F"/>
    <w:rsid w:val="0019647F"/>
    <w:rsid w:val="001A1444"/>
    <w:rsid w:val="001A1C49"/>
    <w:rsid w:val="001B5890"/>
    <w:rsid w:val="001B6799"/>
    <w:rsid w:val="001B7228"/>
    <w:rsid w:val="001C5E4E"/>
    <w:rsid w:val="001D06AB"/>
    <w:rsid w:val="001D4C64"/>
    <w:rsid w:val="001D4FF9"/>
    <w:rsid w:val="00204576"/>
    <w:rsid w:val="00210B1C"/>
    <w:rsid w:val="00224791"/>
    <w:rsid w:val="0022583C"/>
    <w:rsid w:val="0023033F"/>
    <w:rsid w:val="00231072"/>
    <w:rsid w:val="00236C78"/>
    <w:rsid w:val="002413BF"/>
    <w:rsid w:val="0024141C"/>
    <w:rsid w:val="00251925"/>
    <w:rsid w:val="0025249F"/>
    <w:rsid w:val="00256158"/>
    <w:rsid w:val="00257E5F"/>
    <w:rsid w:val="002601B2"/>
    <w:rsid w:val="0027447F"/>
    <w:rsid w:val="002800F8"/>
    <w:rsid w:val="0028214F"/>
    <w:rsid w:val="002872DB"/>
    <w:rsid w:val="00297462"/>
    <w:rsid w:val="002B2950"/>
    <w:rsid w:val="002C01AF"/>
    <w:rsid w:val="002C5509"/>
    <w:rsid w:val="002D0225"/>
    <w:rsid w:val="002D308C"/>
    <w:rsid w:val="002D3250"/>
    <w:rsid w:val="002E0F0F"/>
    <w:rsid w:val="002E1C46"/>
    <w:rsid w:val="002E5762"/>
    <w:rsid w:val="002F06FE"/>
    <w:rsid w:val="002F1F3B"/>
    <w:rsid w:val="002F7213"/>
    <w:rsid w:val="003028C5"/>
    <w:rsid w:val="00305FAE"/>
    <w:rsid w:val="00320FB3"/>
    <w:rsid w:val="00336FF7"/>
    <w:rsid w:val="00347C96"/>
    <w:rsid w:val="00363654"/>
    <w:rsid w:val="00363973"/>
    <w:rsid w:val="003663DE"/>
    <w:rsid w:val="003709E5"/>
    <w:rsid w:val="00376EA1"/>
    <w:rsid w:val="00383DA5"/>
    <w:rsid w:val="003972C6"/>
    <w:rsid w:val="003B2CA9"/>
    <w:rsid w:val="003C131F"/>
    <w:rsid w:val="003C5641"/>
    <w:rsid w:val="003C67E4"/>
    <w:rsid w:val="003C73D5"/>
    <w:rsid w:val="003C7E46"/>
    <w:rsid w:val="003D33A7"/>
    <w:rsid w:val="003E2111"/>
    <w:rsid w:val="003E3A0C"/>
    <w:rsid w:val="003E7159"/>
    <w:rsid w:val="003F0411"/>
    <w:rsid w:val="003F15D1"/>
    <w:rsid w:val="003F25AA"/>
    <w:rsid w:val="003F4773"/>
    <w:rsid w:val="003F6426"/>
    <w:rsid w:val="00400218"/>
    <w:rsid w:val="00400DA8"/>
    <w:rsid w:val="004070F0"/>
    <w:rsid w:val="00423A63"/>
    <w:rsid w:val="00430174"/>
    <w:rsid w:val="00433A74"/>
    <w:rsid w:val="0043656E"/>
    <w:rsid w:val="004468FC"/>
    <w:rsid w:val="00447E85"/>
    <w:rsid w:val="00452B32"/>
    <w:rsid w:val="00455AB0"/>
    <w:rsid w:val="00462F8B"/>
    <w:rsid w:val="00464108"/>
    <w:rsid w:val="00477419"/>
    <w:rsid w:val="00477C68"/>
    <w:rsid w:val="0048573C"/>
    <w:rsid w:val="00486EC3"/>
    <w:rsid w:val="004872A4"/>
    <w:rsid w:val="00491B9A"/>
    <w:rsid w:val="00492401"/>
    <w:rsid w:val="0049662B"/>
    <w:rsid w:val="00497CE6"/>
    <w:rsid w:val="004A2201"/>
    <w:rsid w:val="004A597E"/>
    <w:rsid w:val="004C3F87"/>
    <w:rsid w:val="004C5343"/>
    <w:rsid w:val="004D09AF"/>
    <w:rsid w:val="004D5EDD"/>
    <w:rsid w:val="004D6AE7"/>
    <w:rsid w:val="004E343A"/>
    <w:rsid w:val="004E3A52"/>
    <w:rsid w:val="004E69F0"/>
    <w:rsid w:val="004F0809"/>
    <w:rsid w:val="004F47E9"/>
    <w:rsid w:val="004F52EC"/>
    <w:rsid w:val="00502E65"/>
    <w:rsid w:val="005034EA"/>
    <w:rsid w:val="00507723"/>
    <w:rsid w:val="00524D91"/>
    <w:rsid w:val="0053796F"/>
    <w:rsid w:val="00552F74"/>
    <w:rsid w:val="005534A6"/>
    <w:rsid w:val="00553C6D"/>
    <w:rsid w:val="00554B2B"/>
    <w:rsid w:val="005718CA"/>
    <w:rsid w:val="00574E04"/>
    <w:rsid w:val="00576AD0"/>
    <w:rsid w:val="00577870"/>
    <w:rsid w:val="005835CB"/>
    <w:rsid w:val="00587588"/>
    <w:rsid w:val="00590B64"/>
    <w:rsid w:val="005A5A4C"/>
    <w:rsid w:val="005D4C72"/>
    <w:rsid w:val="005E3EA7"/>
    <w:rsid w:val="005F190F"/>
    <w:rsid w:val="0060076B"/>
    <w:rsid w:val="0060556E"/>
    <w:rsid w:val="00607DD8"/>
    <w:rsid w:val="006127D3"/>
    <w:rsid w:val="00613C32"/>
    <w:rsid w:val="00617515"/>
    <w:rsid w:val="00622B79"/>
    <w:rsid w:val="00623110"/>
    <w:rsid w:val="0062430B"/>
    <w:rsid w:val="00627490"/>
    <w:rsid w:val="0063098C"/>
    <w:rsid w:val="00632A16"/>
    <w:rsid w:val="00645843"/>
    <w:rsid w:val="006703A5"/>
    <w:rsid w:val="00671D75"/>
    <w:rsid w:val="00672429"/>
    <w:rsid w:val="006755D4"/>
    <w:rsid w:val="0068564E"/>
    <w:rsid w:val="0068719E"/>
    <w:rsid w:val="00687213"/>
    <w:rsid w:val="006906B1"/>
    <w:rsid w:val="00690CF1"/>
    <w:rsid w:val="006A1D36"/>
    <w:rsid w:val="006A2F0B"/>
    <w:rsid w:val="006A4683"/>
    <w:rsid w:val="006A78D2"/>
    <w:rsid w:val="006B05C8"/>
    <w:rsid w:val="006B0CF1"/>
    <w:rsid w:val="006B1AF4"/>
    <w:rsid w:val="006B30EE"/>
    <w:rsid w:val="006B3F73"/>
    <w:rsid w:val="006C1DC2"/>
    <w:rsid w:val="006D1F28"/>
    <w:rsid w:val="006D2055"/>
    <w:rsid w:val="006D5F7E"/>
    <w:rsid w:val="006E2A90"/>
    <w:rsid w:val="006F28B3"/>
    <w:rsid w:val="006F556A"/>
    <w:rsid w:val="006F7CEA"/>
    <w:rsid w:val="00735F11"/>
    <w:rsid w:val="00741E9D"/>
    <w:rsid w:val="00744D65"/>
    <w:rsid w:val="00756A44"/>
    <w:rsid w:val="00756BB7"/>
    <w:rsid w:val="007579F7"/>
    <w:rsid w:val="00760A7B"/>
    <w:rsid w:val="00761403"/>
    <w:rsid w:val="00766906"/>
    <w:rsid w:val="00772865"/>
    <w:rsid w:val="007901E4"/>
    <w:rsid w:val="0079131F"/>
    <w:rsid w:val="007921B0"/>
    <w:rsid w:val="007929AC"/>
    <w:rsid w:val="00792C4A"/>
    <w:rsid w:val="00793FFB"/>
    <w:rsid w:val="007A02CE"/>
    <w:rsid w:val="007A370D"/>
    <w:rsid w:val="007B08C7"/>
    <w:rsid w:val="007B1447"/>
    <w:rsid w:val="007B2801"/>
    <w:rsid w:val="007B4372"/>
    <w:rsid w:val="007C336D"/>
    <w:rsid w:val="007C39F5"/>
    <w:rsid w:val="007C4C61"/>
    <w:rsid w:val="007D72FA"/>
    <w:rsid w:val="007E2C47"/>
    <w:rsid w:val="007E5C49"/>
    <w:rsid w:val="007F33C6"/>
    <w:rsid w:val="007F5344"/>
    <w:rsid w:val="008021A3"/>
    <w:rsid w:val="0080451A"/>
    <w:rsid w:val="00811160"/>
    <w:rsid w:val="00813E7C"/>
    <w:rsid w:val="00820FF2"/>
    <w:rsid w:val="008302D6"/>
    <w:rsid w:val="00832118"/>
    <w:rsid w:val="0083427C"/>
    <w:rsid w:val="00840158"/>
    <w:rsid w:val="00845B43"/>
    <w:rsid w:val="008502CD"/>
    <w:rsid w:val="00851BB0"/>
    <w:rsid w:val="008569D9"/>
    <w:rsid w:val="00857040"/>
    <w:rsid w:val="00865132"/>
    <w:rsid w:val="00866C4D"/>
    <w:rsid w:val="0087648C"/>
    <w:rsid w:val="00886455"/>
    <w:rsid w:val="008877E7"/>
    <w:rsid w:val="008A015F"/>
    <w:rsid w:val="008A17E6"/>
    <w:rsid w:val="008A7FF5"/>
    <w:rsid w:val="008C0CAF"/>
    <w:rsid w:val="008C2661"/>
    <w:rsid w:val="008C5961"/>
    <w:rsid w:val="008C7043"/>
    <w:rsid w:val="008D45C0"/>
    <w:rsid w:val="008D74BB"/>
    <w:rsid w:val="008F2BAD"/>
    <w:rsid w:val="008F74D9"/>
    <w:rsid w:val="009008E5"/>
    <w:rsid w:val="009034EE"/>
    <w:rsid w:val="00912439"/>
    <w:rsid w:val="00920C6F"/>
    <w:rsid w:val="00927290"/>
    <w:rsid w:val="00927326"/>
    <w:rsid w:val="00927C23"/>
    <w:rsid w:val="0094150D"/>
    <w:rsid w:val="00942CF3"/>
    <w:rsid w:val="00946A76"/>
    <w:rsid w:val="00950BED"/>
    <w:rsid w:val="00952DB6"/>
    <w:rsid w:val="00957B26"/>
    <w:rsid w:val="00962CEC"/>
    <w:rsid w:val="009710ED"/>
    <w:rsid w:val="00973219"/>
    <w:rsid w:val="0097752F"/>
    <w:rsid w:val="009837DC"/>
    <w:rsid w:val="00985B0C"/>
    <w:rsid w:val="009910C2"/>
    <w:rsid w:val="0099271C"/>
    <w:rsid w:val="009A21BC"/>
    <w:rsid w:val="009C46D6"/>
    <w:rsid w:val="009D0C0F"/>
    <w:rsid w:val="009D22A9"/>
    <w:rsid w:val="009D7A39"/>
    <w:rsid w:val="009E0869"/>
    <w:rsid w:val="009E1749"/>
    <w:rsid w:val="009E2622"/>
    <w:rsid w:val="009E264C"/>
    <w:rsid w:val="009E5EFE"/>
    <w:rsid w:val="009F28FD"/>
    <w:rsid w:val="009F47FB"/>
    <w:rsid w:val="009F5E22"/>
    <w:rsid w:val="00A005F7"/>
    <w:rsid w:val="00A11FA5"/>
    <w:rsid w:val="00A20302"/>
    <w:rsid w:val="00A2297B"/>
    <w:rsid w:val="00A248C8"/>
    <w:rsid w:val="00A3075C"/>
    <w:rsid w:val="00A311B4"/>
    <w:rsid w:val="00A37132"/>
    <w:rsid w:val="00A50CB0"/>
    <w:rsid w:val="00A63EBC"/>
    <w:rsid w:val="00A6656A"/>
    <w:rsid w:val="00A83F39"/>
    <w:rsid w:val="00A867A7"/>
    <w:rsid w:val="00A90E72"/>
    <w:rsid w:val="00A92D16"/>
    <w:rsid w:val="00A9573E"/>
    <w:rsid w:val="00A95D8A"/>
    <w:rsid w:val="00AA1913"/>
    <w:rsid w:val="00AA7440"/>
    <w:rsid w:val="00AA7BEC"/>
    <w:rsid w:val="00AB0FD7"/>
    <w:rsid w:val="00AC0609"/>
    <w:rsid w:val="00AC4F09"/>
    <w:rsid w:val="00AC7CEB"/>
    <w:rsid w:val="00AD0D36"/>
    <w:rsid w:val="00AD6A05"/>
    <w:rsid w:val="00AE3C45"/>
    <w:rsid w:val="00AE5732"/>
    <w:rsid w:val="00AE5BFF"/>
    <w:rsid w:val="00AE65B2"/>
    <w:rsid w:val="00AF1FFD"/>
    <w:rsid w:val="00AF400C"/>
    <w:rsid w:val="00AF6163"/>
    <w:rsid w:val="00B1542C"/>
    <w:rsid w:val="00B159DD"/>
    <w:rsid w:val="00B16B3E"/>
    <w:rsid w:val="00B259B2"/>
    <w:rsid w:val="00B2625E"/>
    <w:rsid w:val="00B343F7"/>
    <w:rsid w:val="00B4569B"/>
    <w:rsid w:val="00B45E0B"/>
    <w:rsid w:val="00B62102"/>
    <w:rsid w:val="00B63D78"/>
    <w:rsid w:val="00B66385"/>
    <w:rsid w:val="00B67172"/>
    <w:rsid w:val="00B71C31"/>
    <w:rsid w:val="00B76601"/>
    <w:rsid w:val="00B806C4"/>
    <w:rsid w:val="00B814E0"/>
    <w:rsid w:val="00B853E2"/>
    <w:rsid w:val="00B90A36"/>
    <w:rsid w:val="00B966F0"/>
    <w:rsid w:val="00BA0855"/>
    <w:rsid w:val="00BB2E39"/>
    <w:rsid w:val="00BB3AE5"/>
    <w:rsid w:val="00BB68D1"/>
    <w:rsid w:val="00BC0C77"/>
    <w:rsid w:val="00BC2EBC"/>
    <w:rsid w:val="00BC2F22"/>
    <w:rsid w:val="00BD40D8"/>
    <w:rsid w:val="00BE6F15"/>
    <w:rsid w:val="00BE790F"/>
    <w:rsid w:val="00BF2E8B"/>
    <w:rsid w:val="00BF3991"/>
    <w:rsid w:val="00BF42AA"/>
    <w:rsid w:val="00C0124B"/>
    <w:rsid w:val="00C04DAF"/>
    <w:rsid w:val="00C0661C"/>
    <w:rsid w:val="00C13AB9"/>
    <w:rsid w:val="00C13D24"/>
    <w:rsid w:val="00C2327B"/>
    <w:rsid w:val="00C2448E"/>
    <w:rsid w:val="00C2579C"/>
    <w:rsid w:val="00C257B7"/>
    <w:rsid w:val="00C40802"/>
    <w:rsid w:val="00C451F7"/>
    <w:rsid w:val="00C50850"/>
    <w:rsid w:val="00C54695"/>
    <w:rsid w:val="00C56976"/>
    <w:rsid w:val="00C61301"/>
    <w:rsid w:val="00C61878"/>
    <w:rsid w:val="00C62BDC"/>
    <w:rsid w:val="00C71950"/>
    <w:rsid w:val="00C7243A"/>
    <w:rsid w:val="00C73B7F"/>
    <w:rsid w:val="00C814BF"/>
    <w:rsid w:val="00C91A54"/>
    <w:rsid w:val="00C94622"/>
    <w:rsid w:val="00C95B66"/>
    <w:rsid w:val="00C96593"/>
    <w:rsid w:val="00CA0FA1"/>
    <w:rsid w:val="00CA33AC"/>
    <w:rsid w:val="00CA5C0F"/>
    <w:rsid w:val="00CA79A5"/>
    <w:rsid w:val="00CB00BE"/>
    <w:rsid w:val="00CB4836"/>
    <w:rsid w:val="00CB4A8E"/>
    <w:rsid w:val="00CE5123"/>
    <w:rsid w:val="00CF072E"/>
    <w:rsid w:val="00CF1FAD"/>
    <w:rsid w:val="00CF5209"/>
    <w:rsid w:val="00D042E7"/>
    <w:rsid w:val="00D113D4"/>
    <w:rsid w:val="00D1259E"/>
    <w:rsid w:val="00D16F2C"/>
    <w:rsid w:val="00D24B7E"/>
    <w:rsid w:val="00D363ED"/>
    <w:rsid w:val="00D37A85"/>
    <w:rsid w:val="00D37D04"/>
    <w:rsid w:val="00D41112"/>
    <w:rsid w:val="00D44AC2"/>
    <w:rsid w:val="00D4568F"/>
    <w:rsid w:val="00D52C60"/>
    <w:rsid w:val="00D60D0F"/>
    <w:rsid w:val="00D61066"/>
    <w:rsid w:val="00D626FF"/>
    <w:rsid w:val="00D632C9"/>
    <w:rsid w:val="00D64784"/>
    <w:rsid w:val="00D661DD"/>
    <w:rsid w:val="00D71CA0"/>
    <w:rsid w:val="00D76EDE"/>
    <w:rsid w:val="00D853F7"/>
    <w:rsid w:val="00D859BF"/>
    <w:rsid w:val="00D93886"/>
    <w:rsid w:val="00D96E57"/>
    <w:rsid w:val="00D96FA6"/>
    <w:rsid w:val="00DA162B"/>
    <w:rsid w:val="00DA410B"/>
    <w:rsid w:val="00DB12AE"/>
    <w:rsid w:val="00DB25A7"/>
    <w:rsid w:val="00DB3547"/>
    <w:rsid w:val="00DC103D"/>
    <w:rsid w:val="00DC360C"/>
    <w:rsid w:val="00DC5F7A"/>
    <w:rsid w:val="00DD2CAC"/>
    <w:rsid w:val="00DE6DCC"/>
    <w:rsid w:val="00DF6BA9"/>
    <w:rsid w:val="00E02762"/>
    <w:rsid w:val="00E02B99"/>
    <w:rsid w:val="00E03D45"/>
    <w:rsid w:val="00E0534F"/>
    <w:rsid w:val="00E071EE"/>
    <w:rsid w:val="00E116B3"/>
    <w:rsid w:val="00E176BD"/>
    <w:rsid w:val="00E31D21"/>
    <w:rsid w:val="00E34C7C"/>
    <w:rsid w:val="00E37CDF"/>
    <w:rsid w:val="00E41A89"/>
    <w:rsid w:val="00E42B1F"/>
    <w:rsid w:val="00E5501F"/>
    <w:rsid w:val="00E55972"/>
    <w:rsid w:val="00E56B76"/>
    <w:rsid w:val="00E62C22"/>
    <w:rsid w:val="00E70EDA"/>
    <w:rsid w:val="00E72719"/>
    <w:rsid w:val="00E7477B"/>
    <w:rsid w:val="00E83E6E"/>
    <w:rsid w:val="00E85644"/>
    <w:rsid w:val="00E8722A"/>
    <w:rsid w:val="00E95C6A"/>
    <w:rsid w:val="00E97407"/>
    <w:rsid w:val="00EB3803"/>
    <w:rsid w:val="00EB62E1"/>
    <w:rsid w:val="00EC3753"/>
    <w:rsid w:val="00EC3EC1"/>
    <w:rsid w:val="00EC78FC"/>
    <w:rsid w:val="00EE485E"/>
    <w:rsid w:val="00EE778C"/>
    <w:rsid w:val="00EF2AA4"/>
    <w:rsid w:val="00F00685"/>
    <w:rsid w:val="00F0658D"/>
    <w:rsid w:val="00F0673E"/>
    <w:rsid w:val="00F07007"/>
    <w:rsid w:val="00F169A2"/>
    <w:rsid w:val="00F16A67"/>
    <w:rsid w:val="00F30FF8"/>
    <w:rsid w:val="00F31D7C"/>
    <w:rsid w:val="00F32AAC"/>
    <w:rsid w:val="00F33588"/>
    <w:rsid w:val="00F36C94"/>
    <w:rsid w:val="00F44D83"/>
    <w:rsid w:val="00F45A31"/>
    <w:rsid w:val="00F6405C"/>
    <w:rsid w:val="00F647EF"/>
    <w:rsid w:val="00F64CB2"/>
    <w:rsid w:val="00F731C9"/>
    <w:rsid w:val="00F74277"/>
    <w:rsid w:val="00F777B9"/>
    <w:rsid w:val="00F8031C"/>
    <w:rsid w:val="00F86A64"/>
    <w:rsid w:val="00F90345"/>
    <w:rsid w:val="00F9311B"/>
    <w:rsid w:val="00F95C03"/>
    <w:rsid w:val="00F97466"/>
    <w:rsid w:val="00FA53A3"/>
    <w:rsid w:val="00FB05A3"/>
    <w:rsid w:val="00FB3F72"/>
    <w:rsid w:val="00FB4E3F"/>
    <w:rsid w:val="00FB737D"/>
    <w:rsid w:val="00FC22DD"/>
    <w:rsid w:val="00FC7FA8"/>
    <w:rsid w:val="00FD218F"/>
    <w:rsid w:val="00FE157B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1AA5A0"/>
  <w15:chartTrackingRefBased/>
  <w15:docId w15:val="{6AD002F1-AA76-4A01-94A7-0338D88D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509"/>
  </w:style>
  <w:style w:type="paragraph" w:styleId="Stopka">
    <w:name w:val="footer"/>
    <w:basedOn w:val="Normalny"/>
    <w:link w:val="StopkaZnak"/>
    <w:uiPriority w:val="99"/>
    <w:unhideWhenUsed/>
    <w:rsid w:val="002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509"/>
  </w:style>
  <w:style w:type="paragraph" w:styleId="Akapitzlist">
    <w:name w:val="List Paragraph"/>
    <w:basedOn w:val="Normalny"/>
    <w:uiPriority w:val="34"/>
    <w:qFormat/>
    <w:rsid w:val="002C55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50C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0CB0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62C84"/>
    <w:rPr>
      <w:rFonts w:eastAsia="Times New Roman"/>
      <w:sz w:val="22"/>
      <w:szCs w:val="22"/>
      <w:lang w:eastAsia="en-US"/>
    </w:rPr>
  </w:style>
  <w:style w:type="paragraph" w:styleId="NormalnyWeb">
    <w:name w:val="Normal (Web)"/>
    <w:basedOn w:val="Normalny"/>
    <w:rsid w:val="00062C84"/>
    <w:pPr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14480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gkelc">
    <w:name w:val="hgkelc"/>
    <w:basedOn w:val="Domylnaczcionkaakapitu"/>
    <w:rsid w:val="00014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ak\Documents\Niestandardowe%20szablony%20pakietu%20Office\papier%20adm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adm1</Template>
  <TotalTime>31</TotalTime>
  <Pages>4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Mak</dc:creator>
  <cp:keywords/>
  <dc:description/>
  <cp:lastModifiedBy>Bartłomiej Łusiarczyk</cp:lastModifiedBy>
  <cp:revision>4</cp:revision>
  <cp:lastPrinted>2026-03-02T13:45:00Z</cp:lastPrinted>
  <dcterms:created xsi:type="dcterms:W3CDTF">2026-03-03T10:06:00Z</dcterms:created>
  <dcterms:modified xsi:type="dcterms:W3CDTF">2026-03-03T11:16:00Z</dcterms:modified>
</cp:coreProperties>
</file>